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8"/>
        <w:gridCol w:w="4541"/>
      </w:tblGrid>
      <w:tr w:rsidR="008E5E57" w:rsidRPr="00024D7A" w:rsidTr="00010E4C">
        <w:tc>
          <w:tcPr>
            <w:tcW w:w="5098" w:type="dxa"/>
          </w:tcPr>
          <w:p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41" w:type="dxa"/>
          </w:tcPr>
          <w:p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E5E57" w:rsidRPr="00024D7A" w:rsidRDefault="008E5E57" w:rsidP="00F273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E4C" w:rsidRPr="00354128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E4C" w:rsidRPr="00354128" w:rsidRDefault="00FF6FE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тартовал 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прием заявок на 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пятый поток образовательного проекта </w:t>
      </w:r>
    </w:p>
    <w:p w:rsidR="00FF6FED" w:rsidRPr="00354128" w:rsidRDefault="00123C6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«Школа молодого предпринимателя. Бизнес молодых»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F6FE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молодежи Краснодарского края</w:t>
      </w:r>
    </w:p>
    <w:p w:rsidR="00761A24" w:rsidRDefault="00761A24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7336" w:rsidRPr="00354128" w:rsidRDefault="00F27336" w:rsidP="00F2733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«Школа молодого предпринимателя. Бизнес молодых», как комплексная поддержка для молодежи Краснодарского края, создан в 2021 году по инициативе Губернатора Вениамина Кондратьева в рамках национального проекта «Малое и среднее предпринимательство и поддержка индивидуальной предпринимательской инициативы», который инициирован Президентом России. За два года реализации вовлечено более 6 000 участников, проработано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378 </w:t>
      </w:r>
      <w:proofErr w:type="spellStart"/>
      <w:proofErr w:type="gramStart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бизнес-проектов</w:t>
      </w:r>
      <w:proofErr w:type="spellEnd"/>
      <w:proofErr w:type="gramEnd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, создано более 460 новых субъектов МСП в регионе.</w:t>
      </w:r>
    </w:p>
    <w:p w:rsidR="00F27336" w:rsidRPr="00354128" w:rsidRDefault="00F27336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задачей Проекта является формирование базовых и прогрессивных управленческих компе</w:t>
      </w:r>
      <w:bookmarkStart w:id="0" w:name="_GoBack"/>
      <w:bookmarkEnd w:id="0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</w:t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от 18 до </w:t>
      </w:r>
      <w:r w:rsidR="00010E4C"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35 лет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включительно, а также субъекты МСП, действующие в регионе.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293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году </w:t>
      </w:r>
      <w:r w:rsidR="00F27336">
        <w:rPr>
          <w:rFonts w:ascii="Times New Roman" w:hAnsi="Times New Roman" w:cs="Times New Roman"/>
          <w:color w:val="000000" w:themeColor="text1"/>
          <w:sz w:val="28"/>
          <w:szCs w:val="28"/>
        </w:rPr>
        <w:t>будет проведено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обучение для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категории участников: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10E4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начинающий предприниматель (физ</w:t>
      </w:r>
      <w:r w:rsidR="003F61A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ическое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лицо/предприниматель, сроком регистрации до 6 мес.);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действующий предприниматель (сроком регистрации от 6 мес. до 2 лет);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продвинутый предприниматель (сроком регистрации свыше 2 лет).</w:t>
      </w:r>
    </w:p>
    <w:p w:rsidR="007B7F05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Программа проекта рассчитана на 3 месяца. </w:t>
      </w:r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</w:t>
      </w:r>
      <w:r w:rsidR="00F27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ред стартом обучения проведут</w:t>
      </w:r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онлайн-тестирование</w:t>
      </w:r>
      <w:proofErr w:type="spellEnd"/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формате диагностического опроса среди участников, с помощь</w:t>
      </w:r>
      <w:r w:rsidR="00F27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ю которого распределяют</w:t>
      </w:r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их по категориям обучения.</w:t>
      </w:r>
    </w:p>
    <w:p w:rsidR="007B7F05" w:rsidRPr="00354128" w:rsidRDefault="00993DB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рамках первого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месяца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обучения участники в дистанционном формате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смогут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ить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основы ведения бизнеса посредством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просмотра </w:t>
      </w:r>
      <w:proofErr w:type="spellStart"/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видеоуроков</w:t>
      </w:r>
      <w:proofErr w:type="spellEnd"/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выполнения домашних заданий, прохождения онлайн-тестирования, направленного на проверку полученных знаний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а также посетить очные мастер-классы по разбору сложного материала.</w:t>
      </w:r>
    </w:p>
    <w:p w:rsidR="007B7F05" w:rsidRPr="00354128" w:rsidRDefault="00B1661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Второй и третий месяц обучения являются фундаментальными для участников. На протяжении 8 недель 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участники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совмес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тно с экспертами и наставниками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27ED7" w:rsidRPr="00354128">
        <w:rPr>
          <w:rFonts w:ascii="Times New Roman" w:hAnsi="Times New Roman"/>
          <w:color w:val="000000" w:themeColor="text1"/>
          <w:sz w:val="28"/>
          <w:szCs w:val="28"/>
        </w:rPr>
        <w:t xml:space="preserve">будут формировать навыки по созданию </w:t>
      </w:r>
      <w:r w:rsidR="00127ED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MVP (минимально жизнеспособного продукта), стабильной финансовой модели, расчёту необходимого объема инвестиций и планируемого срока окупаемости проекта, осуществлению первых продаж, систематизации бизнес-процессов и масштабированию действующего бизнеса. </w:t>
      </w:r>
    </w:p>
    <w:p w:rsidR="00127ED7" w:rsidRPr="00354128" w:rsidRDefault="00127ED7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Итогом проекта является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конкурс бизнес-проектов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денежные средства в виде микрозайма по льготным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0,1% годовых в сумме от 100 000 рублей до 5 000 000 рублей на развитие и масштабирование бизнеса.</w:t>
      </w:r>
    </w:p>
    <w:p w:rsidR="003367BA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в Краснодарском крае.</w:t>
      </w:r>
    </w:p>
    <w:p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для участия в проекте доступна по ссылке: </w:t>
      </w:r>
      <w:hyperlink r:id="rId7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F6FED" w:rsidRPr="00354128" w:rsidRDefault="00723CD0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0" w:history="1">
        <w:proofErr w:type="spellStart"/>
        <w:proofErr w:type="gramStart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</w:t>
        </w:r>
        <w:proofErr w:type="spellEnd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/moibiz93</w:t>
        </w:r>
        <w:proofErr w:type="gramEnd"/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 w:rsidSect="00CA5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7FB" w:rsidRDefault="00A357FB" w:rsidP="00010E4C">
      <w:pPr>
        <w:spacing w:after="0" w:line="240" w:lineRule="auto"/>
      </w:pPr>
      <w:r>
        <w:separator/>
      </w:r>
    </w:p>
  </w:endnote>
  <w:endnote w:type="continuationSeparator" w:id="0">
    <w:p w:rsidR="00A357FB" w:rsidRDefault="00A357FB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7FB" w:rsidRDefault="00A357FB" w:rsidP="00010E4C">
      <w:pPr>
        <w:spacing w:after="0" w:line="240" w:lineRule="auto"/>
      </w:pPr>
      <w:r>
        <w:separator/>
      </w:r>
    </w:p>
  </w:footnote>
  <w:footnote w:type="continuationSeparator" w:id="0">
    <w:p w:rsidR="00A357FB" w:rsidRDefault="00A357FB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10E4C" w:rsidRPr="00010E4C" w:rsidRDefault="00723CD0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10E4C"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2733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10E4C" w:rsidRDefault="00010E4C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DE62F5"/>
    <w:rsid w:val="00010E4C"/>
    <w:rsid w:val="00024D7A"/>
    <w:rsid w:val="000D36DB"/>
    <w:rsid w:val="00123C6D"/>
    <w:rsid w:val="00127ED7"/>
    <w:rsid w:val="0013081F"/>
    <w:rsid w:val="00147233"/>
    <w:rsid w:val="002D4DFB"/>
    <w:rsid w:val="00317077"/>
    <w:rsid w:val="003367BA"/>
    <w:rsid w:val="00354128"/>
    <w:rsid w:val="00360E85"/>
    <w:rsid w:val="003B35E5"/>
    <w:rsid w:val="003F61A7"/>
    <w:rsid w:val="0040734B"/>
    <w:rsid w:val="00587DC0"/>
    <w:rsid w:val="006651D2"/>
    <w:rsid w:val="006921DE"/>
    <w:rsid w:val="006A1D87"/>
    <w:rsid w:val="006D484A"/>
    <w:rsid w:val="00723CD0"/>
    <w:rsid w:val="00761A24"/>
    <w:rsid w:val="007B7F05"/>
    <w:rsid w:val="008552F5"/>
    <w:rsid w:val="008E5E57"/>
    <w:rsid w:val="00945B35"/>
    <w:rsid w:val="00973ABA"/>
    <w:rsid w:val="00993DB9"/>
    <w:rsid w:val="009A150C"/>
    <w:rsid w:val="009C436A"/>
    <w:rsid w:val="00A357FB"/>
    <w:rsid w:val="00A50D8F"/>
    <w:rsid w:val="00A67264"/>
    <w:rsid w:val="00B16619"/>
    <w:rsid w:val="00BB763F"/>
    <w:rsid w:val="00C3293C"/>
    <w:rsid w:val="00CA5588"/>
    <w:rsid w:val="00DE62F5"/>
    <w:rsid w:val="00F27336"/>
    <w:rsid w:val="00F605C0"/>
    <w:rsid w:val="00FE1894"/>
    <w:rsid w:val="00FF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588"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paragraph" w:styleId="ac">
    <w:name w:val="Balloon Text"/>
    <w:basedOn w:val="a"/>
    <w:link w:val="ad"/>
    <w:uiPriority w:val="99"/>
    <w:semiHidden/>
    <w:unhideWhenUsed/>
    <w:rsid w:val="0097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3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19464-FB4E-4A71-A35C-9CEA491AD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ermakova</cp:lastModifiedBy>
  <cp:revision>12</cp:revision>
  <dcterms:created xsi:type="dcterms:W3CDTF">2023-05-16T09:24:00Z</dcterms:created>
  <dcterms:modified xsi:type="dcterms:W3CDTF">2023-06-13T05:13:00Z</dcterms:modified>
</cp:coreProperties>
</file>